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29C" w:rsidRDefault="0045129C" w:rsidP="00E573D8">
      <w:pPr>
        <w:spacing w:line="360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4"/>
      </w:tblGrid>
      <w:tr w:rsidR="008135FF" w:rsidTr="008135FF">
        <w:trPr>
          <w:trHeight w:val="588"/>
        </w:trPr>
        <w:tc>
          <w:tcPr>
            <w:tcW w:w="9019" w:type="dxa"/>
            <w:gridSpan w:val="2"/>
          </w:tcPr>
          <w:p w:rsidR="008135FF" w:rsidRDefault="008135FF" w:rsidP="00E573D8">
            <w:pPr>
              <w:spacing w:line="360" w:lineRule="auto"/>
              <w:jc w:val="center"/>
            </w:pPr>
            <w:r>
              <w:rPr>
                <w:b/>
                <w:sz w:val="26"/>
                <w:szCs w:val="26"/>
              </w:rPr>
              <w:t>COMPANY DETAILS</w:t>
            </w:r>
          </w:p>
        </w:tc>
      </w:tr>
      <w:tr w:rsidR="008135FF" w:rsidTr="008135FF">
        <w:trPr>
          <w:trHeight w:val="411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Name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17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Industry/Sector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22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Link to the website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542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Link to LinkedIn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23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Bio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</w:tbl>
    <w:p w:rsidR="0045129C" w:rsidRDefault="0045129C" w:rsidP="00E573D8">
      <w:pPr>
        <w:spacing w:line="360" w:lineRule="auto"/>
      </w:pPr>
    </w:p>
    <w:p w:rsidR="00E573D8" w:rsidRPr="008135FF" w:rsidRDefault="00E573D8" w:rsidP="00E573D8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4"/>
      </w:tblGrid>
      <w:tr w:rsidR="008135FF" w:rsidTr="008135FF">
        <w:trPr>
          <w:trHeight w:val="534"/>
        </w:trPr>
        <w:tc>
          <w:tcPr>
            <w:tcW w:w="9019" w:type="dxa"/>
            <w:gridSpan w:val="2"/>
          </w:tcPr>
          <w:p w:rsidR="008135FF" w:rsidRDefault="008135FF" w:rsidP="00E573D8">
            <w:pPr>
              <w:spacing w:line="360" w:lineRule="auto"/>
              <w:jc w:val="center"/>
            </w:pPr>
            <w:r>
              <w:rPr>
                <w:b/>
                <w:sz w:val="26"/>
                <w:szCs w:val="26"/>
              </w:rPr>
              <w:t>EXPERT DETAILS</w:t>
            </w:r>
          </w:p>
        </w:tc>
      </w:tr>
      <w:tr w:rsidR="008135FF" w:rsidTr="008135FF">
        <w:trPr>
          <w:trHeight w:val="401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Name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35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Position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11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Expertise area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17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Link to LinkedIn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08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Email address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14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Phone Number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  <w:tr w:rsidR="008135FF" w:rsidTr="008135FF">
        <w:trPr>
          <w:trHeight w:val="421"/>
        </w:trPr>
        <w:tc>
          <w:tcPr>
            <w:tcW w:w="2405" w:type="dxa"/>
          </w:tcPr>
          <w:p w:rsidR="008135FF" w:rsidRPr="008135FF" w:rsidRDefault="008135FF" w:rsidP="00E573D8">
            <w:pPr>
              <w:spacing w:line="360" w:lineRule="auto"/>
              <w:rPr>
                <w:b/>
                <w:bCs/>
              </w:rPr>
            </w:pPr>
            <w:r w:rsidRPr="008135FF">
              <w:rPr>
                <w:b/>
                <w:bCs/>
              </w:rPr>
              <w:t>Bio</w:t>
            </w:r>
          </w:p>
        </w:tc>
        <w:tc>
          <w:tcPr>
            <w:tcW w:w="6614" w:type="dxa"/>
          </w:tcPr>
          <w:p w:rsidR="008135FF" w:rsidRDefault="008135FF" w:rsidP="00E573D8">
            <w:pPr>
              <w:spacing w:line="360" w:lineRule="auto"/>
            </w:pPr>
          </w:p>
        </w:tc>
      </w:tr>
    </w:tbl>
    <w:p w:rsidR="0045129C" w:rsidRDefault="0045129C" w:rsidP="00E573D8">
      <w:pPr>
        <w:spacing w:line="360" w:lineRule="auto"/>
      </w:pPr>
    </w:p>
    <w:p w:rsidR="0045129C" w:rsidRDefault="0045129C" w:rsidP="00E573D8">
      <w:pPr>
        <w:spacing w:line="360" w:lineRule="auto"/>
      </w:pPr>
    </w:p>
    <w:p w:rsidR="00E573D8" w:rsidRDefault="00E573D8" w:rsidP="00E573D8">
      <w:pPr>
        <w:spacing w:line="360" w:lineRule="auto"/>
      </w:pPr>
    </w:p>
    <w:p w:rsidR="00E573D8" w:rsidRPr="00E573D8" w:rsidRDefault="00000000" w:rsidP="00E573D8">
      <w:pPr>
        <w:spacing w:line="360" w:lineRule="auto"/>
      </w:pPr>
      <w:r>
        <w:t xml:space="preserve">Please remember to attach </w:t>
      </w:r>
      <w:r>
        <w:rPr>
          <w:b/>
        </w:rPr>
        <w:t>your company’s logo (400x400 pixels)</w:t>
      </w:r>
      <w:r>
        <w:t xml:space="preserve"> &amp; </w:t>
      </w:r>
      <w:r>
        <w:rPr>
          <w:b/>
        </w:rPr>
        <w:t>the photo of your chosen expert</w:t>
      </w:r>
      <w:r>
        <w:t>.</w:t>
      </w:r>
    </w:p>
    <w:p w:rsidR="00E573D8" w:rsidRDefault="00E573D8" w:rsidP="00E573D8">
      <w:pPr>
        <w:spacing w:line="360" w:lineRule="auto"/>
        <w:rPr>
          <w:i/>
        </w:rPr>
      </w:pPr>
    </w:p>
    <w:p w:rsidR="00E573D8" w:rsidRDefault="00E573D8" w:rsidP="00E573D8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rPr>
          <w:rStyle w:val="Emphasis"/>
        </w:rPr>
        <w:t xml:space="preserve">If you wish to see how other members </w:t>
      </w:r>
      <w:r w:rsidR="0036302C">
        <w:rPr>
          <w:rStyle w:val="Emphasis"/>
        </w:rPr>
        <w:t>have chosen</w:t>
      </w:r>
      <w:r>
        <w:rPr>
          <w:rStyle w:val="Emphasis"/>
        </w:rPr>
        <w:t xml:space="preserve"> to write about themselves, </w:t>
      </w:r>
      <w:r w:rsidR="0036302C">
        <w:rPr>
          <w:rStyle w:val="Emphasis"/>
        </w:rPr>
        <w:t xml:space="preserve">please </w:t>
      </w:r>
      <w:r>
        <w:rPr>
          <w:rStyle w:val="Emphasis"/>
        </w:rPr>
        <w:t>visit our website (</w:t>
      </w:r>
      <w:hyperlink r:id="rId7" w:history="1">
        <w:r>
          <w:rPr>
            <w:rStyle w:val="Hyperlink"/>
            <w:i/>
            <w:iCs/>
          </w:rPr>
          <w:t>Corporate Members</w:t>
        </w:r>
      </w:hyperlink>
      <w:r>
        <w:rPr>
          <w:rStyle w:val="Emphasis"/>
        </w:rPr>
        <w:t xml:space="preserve">, </w:t>
      </w:r>
      <w:hyperlink r:id="rId8" w:history="1">
        <w:r>
          <w:rPr>
            <w:rStyle w:val="Hyperlink"/>
            <w:i/>
            <w:iCs/>
          </w:rPr>
          <w:t>Experts</w:t>
        </w:r>
      </w:hyperlink>
      <w:r>
        <w:rPr>
          <w:rStyle w:val="Emphasis"/>
        </w:rPr>
        <w:t>).</w:t>
      </w:r>
    </w:p>
    <w:p w:rsidR="00E573D8" w:rsidRDefault="00E573D8" w:rsidP="00E573D8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rPr>
          <w:rStyle w:val="Emphasis"/>
        </w:rPr>
        <w:t xml:space="preserve">To </w:t>
      </w:r>
      <w:r w:rsidR="0036302C">
        <w:rPr>
          <w:rStyle w:val="Emphasis"/>
        </w:rPr>
        <w:t>view</w:t>
      </w:r>
      <w:r>
        <w:rPr>
          <w:rStyle w:val="Emphasis"/>
        </w:rPr>
        <w:t xml:space="preserve"> our </w:t>
      </w:r>
      <w:r w:rsidR="0036302C">
        <w:rPr>
          <w:rStyle w:val="Emphasis"/>
        </w:rPr>
        <w:t>n</w:t>
      </w:r>
      <w:r>
        <w:rPr>
          <w:rStyle w:val="Emphasis"/>
        </w:rPr>
        <w:t>ewsletters and other promotional campaigns</w:t>
      </w:r>
      <w:r w:rsidR="0036302C">
        <w:rPr>
          <w:rStyle w:val="Emphasis"/>
        </w:rPr>
        <w:t>,</w:t>
      </w:r>
      <w:r>
        <w:rPr>
          <w:rStyle w:val="Emphasis"/>
        </w:rPr>
        <w:t xml:space="preserve"> visit </w:t>
      </w:r>
      <w:hyperlink r:id="rId9" w:history="1">
        <w:r>
          <w:rPr>
            <w:rStyle w:val="Hyperlink"/>
            <w:i/>
            <w:iCs/>
          </w:rPr>
          <w:t>LPCC Newsletter</w:t>
        </w:r>
      </w:hyperlink>
      <w:r>
        <w:rPr>
          <w:rStyle w:val="Emphasis"/>
        </w:rPr>
        <w:t xml:space="preserve">. You </w:t>
      </w:r>
      <w:r w:rsidR="0036302C">
        <w:rPr>
          <w:rStyle w:val="Emphasis"/>
        </w:rPr>
        <w:t>can</w:t>
      </w:r>
      <w:r>
        <w:rPr>
          <w:rStyle w:val="Emphasis"/>
        </w:rPr>
        <w:t xml:space="preserve"> also sign up for our newsletter there.</w:t>
      </w:r>
    </w:p>
    <w:p w:rsidR="0036302C" w:rsidRPr="0036302C" w:rsidRDefault="00E573D8" w:rsidP="0036302C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rPr>
          <w:rStyle w:val="Emphasis"/>
        </w:rPr>
        <w:t xml:space="preserve">Additionally, I encourage you to follow us on </w:t>
      </w:r>
      <w:hyperlink r:id="rId10" w:history="1">
        <w:r>
          <w:rPr>
            <w:rStyle w:val="Hyperlink"/>
            <w:i/>
            <w:iCs/>
          </w:rPr>
          <w:t>LinkedIn</w:t>
        </w:r>
      </w:hyperlink>
      <w:r>
        <w:rPr>
          <w:rStyle w:val="Emphasis"/>
        </w:rPr>
        <w:t xml:space="preserve"> </w:t>
      </w:r>
      <w:r w:rsidR="0036302C">
        <w:rPr>
          <w:rStyle w:val="Emphasis"/>
        </w:rPr>
        <w:t>to ensure you don’t miss</w:t>
      </w:r>
      <w:r>
        <w:rPr>
          <w:rStyle w:val="Emphasis"/>
        </w:rPr>
        <w:t xml:space="preserve"> any publications. There</w:t>
      </w:r>
      <w:r w:rsidR="0036302C">
        <w:rPr>
          <w:rStyle w:val="Emphasis"/>
        </w:rPr>
        <w:t>,</w:t>
      </w:r>
      <w:r>
        <w:rPr>
          <w:rStyle w:val="Emphasis"/>
        </w:rPr>
        <w:t xml:space="preserve"> yo</w:t>
      </w:r>
      <w:r w:rsidR="0036302C">
        <w:rPr>
          <w:rStyle w:val="Emphasis"/>
        </w:rPr>
        <w:t>u’</w:t>
      </w:r>
      <w:r>
        <w:rPr>
          <w:rStyle w:val="Emphasis"/>
        </w:rPr>
        <w:t xml:space="preserve">ll find examples of how we announce new </w:t>
      </w:r>
      <w:hyperlink r:id="rId11" w:history="1">
        <w:r>
          <w:rPr>
            <w:rStyle w:val="Hyperlink"/>
            <w:i/>
            <w:iCs/>
          </w:rPr>
          <w:t>experts</w:t>
        </w:r>
      </w:hyperlink>
      <w:r>
        <w:rPr>
          <w:rStyle w:val="Emphasis"/>
        </w:rPr>
        <w:t xml:space="preserve"> and </w:t>
      </w:r>
      <w:hyperlink r:id="rId12" w:history="1">
        <w:r>
          <w:rPr>
            <w:rStyle w:val="Hyperlink"/>
            <w:i/>
            <w:iCs/>
          </w:rPr>
          <w:t>companies</w:t>
        </w:r>
      </w:hyperlink>
      <w:r>
        <w:rPr>
          <w:rStyle w:val="Emphasis"/>
        </w:rPr>
        <w:t>.</w:t>
      </w:r>
    </w:p>
    <w:sectPr w:rsidR="0036302C" w:rsidRPr="0036302C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E5B" w:rsidRDefault="004E4E5B">
      <w:pPr>
        <w:spacing w:line="240" w:lineRule="auto"/>
      </w:pPr>
      <w:r>
        <w:separator/>
      </w:r>
    </w:p>
  </w:endnote>
  <w:endnote w:type="continuationSeparator" w:id="0">
    <w:p w:rsidR="004E4E5B" w:rsidRDefault="004E4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E5B" w:rsidRDefault="004E4E5B">
      <w:pPr>
        <w:spacing w:line="240" w:lineRule="auto"/>
      </w:pPr>
      <w:r>
        <w:separator/>
      </w:r>
    </w:p>
  </w:footnote>
  <w:footnote w:type="continuationSeparator" w:id="0">
    <w:p w:rsidR="004E4E5B" w:rsidRDefault="004E4E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29C" w:rsidRDefault="00000000">
    <w:pPr>
      <w:jc w:val="right"/>
    </w:pPr>
    <w:r>
      <w:rPr>
        <w:noProof/>
      </w:rPr>
      <w:drawing>
        <wp:inline distT="114300" distB="114300" distL="114300" distR="114300">
          <wp:extent cx="1925963" cy="5502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5963" cy="550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5129C" w:rsidRDefault="0045129C">
    <w:pPr>
      <w:jc w:val="right"/>
    </w:pPr>
  </w:p>
  <w:p w:rsidR="0045129C" w:rsidRDefault="0045129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855BF"/>
    <w:multiLevelType w:val="hybridMultilevel"/>
    <w:tmpl w:val="594C0F04"/>
    <w:lvl w:ilvl="0" w:tplc="EBAEF0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767"/>
    <w:multiLevelType w:val="multilevel"/>
    <w:tmpl w:val="BD80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282992">
    <w:abstractNumId w:val="0"/>
  </w:num>
  <w:num w:numId="2" w16cid:durableId="194394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9C"/>
    <w:rsid w:val="0032071A"/>
    <w:rsid w:val="0036302C"/>
    <w:rsid w:val="0045129C"/>
    <w:rsid w:val="004E4E5B"/>
    <w:rsid w:val="0056629B"/>
    <w:rsid w:val="008135FF"/>
    <w:rsid w:val="00A07263"/>
    <w:rsid w:val="00A95D84"/>
    <w:rsid w:val="00C04965"/>
    <w:rsid w:val="00C12D4D"/>
    <w:rsid w:val="00D860D7"/>
    <w:rsid w:val="00E573D8"/>
    <w:rsid w:val="00E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FED33B"/>
  <w15:docId w15:val="{3550E337-ADA2-3D46-B87F-FF8F8F0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8135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D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D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D4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73D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630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2C"/>
  </w:style>
  <w:style w:type="paragraph" w:styleId="Footer">
    <w:name w:val="footer"/>
    <w:basedOn w:val="Normal"/>
    <w:link w:val="FooterChar"/>
    <w:uiPriority w:val="99"/>
    <w:unhideWhenUsed/>
    <w:rsid w:val="003630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2C"/>
  </w:style>
  <w:style w:type="paragraph" w:styleId="NormalWeb">
    <w:name w:val="Normal (Web)"/>
    <w:basedOn w:val="Normal"/>
    <w:uiPriority w:val="99"/>
    <w:semiHidden/>
    <w:unhideWhenUsed/>
    <w:rsid w:val="003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pcc.lu/expert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pcc.lu/corporate-members/" TargetMode="External"/><Relationship Id="rId12" Type="http://schemas.openxmlformats.org/officeDocument/2006/relationships/hyperlink" Target="https://www.linkedin.com/feed/update/urn:li:activity:7006215520869838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feed/update/urn:li:activity:70069446245775400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luxembourg-poland-chamber-commer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pcc.lu/lpcc-newsletter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2023-11-28T12:23:00Z</dcterms:created>
  <dcterms:modified xsi:type="dcterms:W3CDTF">2023-11-28T12:26:00Z</dcterms:modified>
</cp:coreProperties>
</file>